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5"/>
        <w:tblW w:w="15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198"/>
        <w:gridCol w:w="1949"/>
        <w:gridCol w:w="1692"/>
        <w:gridCol w:w="1326"/>
        <w:gridCol w:w="1872"/>
        <w:gridCol w:w="2164"/>
        <w:gridCol w:w="1442"/>
        <w:gridCol w:w="1308"/>
        <w:gridCol w:w="1713"/>
        <w:gridCol w:w="108"/>
      </w:tblGrid>
      <w:tr w:rsidR="00AB2D23" w:rsidRPr="00AB2D23" w:rsidTr="00AB2D23">
        <w:trPr>
          <w:gridAfter w:val="1"/>
          <w:trHeight w:val="300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VACANTES CONVOCATORIA CONDUCCIÓN ÁREA ADULTOS </w:t>
            </w:r>
            <w:bookmarkStart w:id="0" w:name="_GoBack"/>
            <w:bookmarkEnd w:id="0"/>
            <w:r w:rsidRPr="00AB2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br/>
            </w:r>
          </w:p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FECHA: 23/02/18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HORA: 18:15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SEDE: TALCAHUANO 680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180" w:lineRule="atLeast"/>
              <w:rPr>
                <w:rFonts w:ascii="Arial" w:eastAsia="Times New Roman" w:hAnsi="Arial" w:cs="Arial"/>
                <w:lang w:eastAsia="es-AR"/>
              </w:rPr>
            </w:pPr>
            <w:r w:rsidRPr="00AB2D23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SECTOR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ESCUELA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CARGO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CARÁCTER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CAUSA </w:t>
            </w: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DE LA</w:t>
            </w: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VACANTE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HORARIO DE LA SEDE</w:t>
            </w: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br/>
              <w:t>(Lunes a Viernes)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DOMICILIO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BARRIO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HORARIO A CUMPLIR</w:t>
            </w:r>
            <w:r w:rsidRPr="00AB2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br/>
              <w:t>(Lunes a Viernes)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56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DIRECTOR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6 - FRENCH Y BERUTI - D.E. 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DIRECTOR/A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RENUNCIA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21:00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JUNCAL 690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RETIRO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21:.00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22 - CARLOS PELLEGRINI - D.E. 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DIRECTOR/A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RENUNCIA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21:00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AV. ENTRE RÍOS 1359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 CRISTOBAL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21:.00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III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4 - RAFAEL RUÍZ DE LOS LLANOS - D.E. 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DIRECTOR/A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JUBILACIÓN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AV. F. BEIRÓ 4548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VILLA DEVOTO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29 - MANUEL BELGRANO - D.E. 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DIRECTOR/A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LIC. ART.71 - MAYOR JERARQUÍA ESCALAFONARIA O PRESUPUESTARIA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8:00 A 22:00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ARAOZ DE LA MADRIR 676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BOCA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14:00 A 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22 - M. S. DE GURRUCHAGA - D.E. 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DIRECTOR/A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RENUNCIA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AV. BOEDO 657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ALMAGRO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18.30 A 20:30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23 - GRAL.BELGRANO  - D.E. 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DIRECTOR/A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COMISIÓN DE SERVICIO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21:00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PRINLGRES 263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ALMAGRO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20: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AB2D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SECRETARÍA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14 - J.M. DE PUEYRREDÓN - D.E. 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LIC. ART.70 B - AFECCIONES O LESIONES DE LARGO TRATAMIENTO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21:00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AV. PUEYRREDÓN 630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BALVANERA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21:.00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22 - CARLOS PELLEGRINI - D.E. 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RENUNCIA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21:00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AV. ENTRE RÍOS 1359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 CRISTOBAL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21:.00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III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4 - RAFAEL RUÍZ DE LOS LLANOS - D.E. 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RENUNCIA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AV. F. BEIRÓ 4548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VILLA DEVOTO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III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7 - REP. DE MÉXICO - D.E. 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LIC. ART.70 B - AFECCIONES O LESIONES DE LARGO TRATAMIENTO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J. AGUSTÍN GARCIA 2755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V. SANTA RITA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III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18 - CABILDO DE BS AS - D.E. 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RENUNCIA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19:00 A 21:00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FEDERICO LACROZE 3840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CHACARITA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19:00 A 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2 - FLORENCIO VARELA  - D.E. 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COMISIÓN DE SERVICIO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19:30 A 21:30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CARACAS 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FLORES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19:30 A 21:30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15 - REP. O. DEL URUGUAY  - D.E. 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LIC. ART.71 - MAYOR JERARQUÍA ESCALAFONARIA O PRESUPUESTARIA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19:00 A 21:00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AV. CARABOBO 253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FLORES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 A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10 - ALFONSINA STORNI - D.E. 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RENUNCIA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18:00 A 20:00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AV. LISANDRO DE LA TORRE 1171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LINIERS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 A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5 - ARMADA ARGENTINA - D.E. 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JUBILACIÓN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19:00 A 21:00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LARRAZÁBAL 4520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V. LUGANO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19:00 A 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16 - S. BOVE DE BOZZALLA - D.E. 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LIC. ART.71 - MAYOR JERARQUÍA ESCALAFONARIA O PRESUPUESTARIA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18:00 A 20:00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AMANCIO ALCORTA 3402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NUEVA POMPEYA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18:00 A 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13 - REP. DE CHILE - D.E. 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REUBICACIÓN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SUAREZ 1145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BOCA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7 - JUAN DE GARAY - D.E. 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LIC. ART.70 A - TRATAMIENTO DE AFECCIONES COMUNES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19:00 A 21:00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CASEROS 734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BARRACAS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19:00 A 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12 - JOSÉ ENRIQUE RODÓ - D.E. 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INTERINO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RENUNCIA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AV. COBO Y CAMILO TORRES Y TENORIO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FLORES PARQUE CHACABUCO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18:30 A 20:30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17 - P. MELITÓN LEDESMA - D.E. 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MAESTRO/A SECRETARIO/A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SUPLENTE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LIC. ART.70 E - CUIDADO DE FAMILIAR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19:00 A 21:00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TRAFUL 3865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NUEVA POMPEYA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19:00 A 21:00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AB2D23" w:rsidRPr="00AB2D23" w:rsidTr="00AB2D23">
        <w:trPr>
          <w:trHeight w:val="5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B2D2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2D23" w:rsidRPr="00AB2D23" w:rsidRDefault="00AB2D23" w:rsidP="00A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503B97" w:rsidRDefault="00503B97"/>
    <w:p w:rsidR="00AB2D23" w:rsidRDefault="00AB2D23"/>
    <w:sectPr w:rsidR="00AB2D23" w:rsidSect="00AB2D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23"/>
    <w:rsid w:val="00503B97"/>
    <w:rsid w:val="00A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</dc:creator>
  <cp:lastModifiedBy>raffer</cp:lastModifiedBy>
  <cp:revision>1</cp:revision>
  <dcterms:created xsi:type="dcterms:W3CDTF">2018-02-22T17:38:00Z</dcterms:created>
  <dcterms:modified xsi:type="dcterms:W3CDTF">2018-02-22T17:46:00Z</dcterms:modified>
</cp:coreProperties>
</file>