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(Constancia de Voluntad de Ascenso del CARGO TITULAR)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VOLUNTAD DE ASCENSO </w:t>
      </w:r>
    </w:p>
    <w:p w:rsidR="00000000" w:rsidDel="00000000" w:rsidP="00000000" w:rsidRDefault="00000000" w:rsidRPr="00000000" w14:paraId="00000004">
      <w:pPr>
        <w:rPr/>
      </w:pPr>
      <w:bookmarkStart w:colFirst="0" w:colLast="0" w:name="_gjdgxs" w:id="0"/>
      <w:bookmarkEnd w:id="0"/>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Buenos Aires, de septiembre de 2019  </w:t>
      </w:r>
    </w:p>
    <w:p w:rsidR="00000000" w:rsidDel="00000000" w:rsidP="00000000" w:rsidRDefault="00000000" w:rsidRPr="00000000" w14:paraId="00000007">
      <w:pPr>
        <w:rPr/>
      </w:pPr>
      <w:r w:rsidDel="00000000" w:rsidR="00000000" w:rsidRPr="00000000">
        <w:rPr>
          <w:rtl w:val="0"/>
        </w:rPr>
        <w:t xml:space="preserve">      La/el que suscribe ....................................................                       DNI ............................... ..   </w:t>
      </w:r>
    </w:p>
    <w:p w:rsidR="00000000" w:rsidDel="00000000" w:rsidP="00000000" w:rsidRDefault="00000000" w:rsidRPr="00000000" w14:paraId="00000008">
      <w:pPr>
        <w:rPr/>
      </w:pPr>
      <w:r w:rsidDel="00000000" w:rsidR="00000000" w:rsidRPr="00000000">
        <w:rPr>
          <w:rtl w:val="0"/>
        </w:rPr>
        <w:t xml:space="preserve">                                   FC ..........................                                     Cargo </w:t>
      </w:r>
    </w:p>
    <w:p w:rsidR="00000000" w:rsidDel="00000000" w:rsidP="00000000" w:rsidRDefault="00000000" w:rsidRPr="00000000" w14:paraId="00000009">
      <w:pPr>
        <w:rPr/>
      </w:pPr>
      <w:r w:rsidDel="00000000" w:rsidR="00000000" w:rsidRPr="00000000">
        <w:rPr>
          <w:rtl w:val="0"/>
        </w:rPr>
        <w:t xml:space="preserve">…………………..............................                                           titular de la Escuela No: ........... DE ......... </w:t>
      </w:r>
    </w:p>
    <w:p w:rsidR="00000000" w:rsidDel="00000000" w:rsidP="00000000" w:rsidRDefault="00000000" w:rsidRPr="00000000" w14:paraId="0000000A">
      <w:pPr>
        <w:rPr/>
      </w:pPr>
      <w:r w:rsidDel="00000000" w:rsidR="00000000" w:rsidRPr="00000000">
        <w:rPr>
          <w:rtl w:val="0"/>
        </w:rPr>
        <w:t xml:space="preserve">manifiesta la intención de participar en el ascenso del presente año. Ascenso de Jerarquía Concurso de Ascenso. Cumple de esta manera con la modificación de la Reglamentación del art. 27 del Estatuto del Docente del GCBA donde dice “todo docente titular que aspire al ascenso de jerarquía en el escalafón al que pertenece, deberá manifestar su intención por escrito en el acto de inscripción al concurso.” El cumplimiento efectivo de este derecho se ajustará a lo preceptuado en este Estatuto para los concursos de ascenso.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                                     </w:t>
      </w:r>
    </w:p>
    <w:p w:rsidR="00000000" w:rsidDel="00000000" w:rsidP="00000000" w:rsidRDefault="00000000" w:rsidRPr="00000000" w14:paraId="0000000E">
      <w:pPr>
        <w:rPr/>
      </w:pPr>
      <w:r w:rsidDel="00000000" w:rsidR="00000000" w:rsidRPr="00000000">
        <w:rPr>
          <w:rtl w:val="0"/>
        </w:rPr>
        <w:t xml:space="preserve">                                                                                                                          FIRMA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 ....................          </w:t>
      </w:r>
    </w:p>
    <w:p w:rsidR="00000000" w:rsidDel="00000000" w:rsidP="00000000" w:rsidRDefault="00000000" w:rsidRPr="00000000" w14:paraId="00000011">
      <w:pPr>
        <w:rPr/>
      </w:pPr>
      <w:r w:rsidDel="00000000" w:rsidR="00000000" w:rsidRPr="00000000">
        <w:rPr>
          <w:rtl w:val="0"/>
        </w:rPr>
        <w:t xml:space="preserve">                                                                                                                 aclaración    </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Los responsables de cada Institución Educativa deberán comunicar fehacientemente a todo el personal de su P.O.F. Incluyendo a los que se encuentren en uso de Licencias, Comisiones de Servicio, Cargos de mayor jerarquía, etc. Se recuerda que no deberán entregar constancia de situación activa a aquellos docentes que por algún motivo hubieran interrumpido la misma (licencia 70 j, cambio de tareas, etc). La constancia de situación activa debe tener fecha del día de la convocatoria o del día hábil anterior.</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2019-10-25T20:45:00Z</dcterms:created>
  <dc:creator>usuario</dc:creator>
</cp:coreProperties>
</file>